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Встречайте Новый год с максимальной прибылью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Команда AMarkets поздравляет вас с наступающими праздниками и желает вам успехов в Новом Году. Чтобы помочь вам уверенно начать торговый путь в 2025, AMarkets представляет эксклюзивное новогоднее предложение! </w:t>
      </w:r>
      <w:r w:rsidDel="00000000" w:rsidR="00000000" w:rsidRPr="00000000">
        <w:rPr>
          <w:b w:val="1"/>
          <w:rtl w:val="0"/>
        </w:rPr>
        <w:t xml:space="preserve">С 16 по 31 декабря</w:t>
      </w:r>
      <w:r w:rsidDel="00000000" w:rsidR="00000000" w:rsidRPr="00000000">
        <w:rPr>
          <w:rtl w:val="0"/>
        </w:rPr>
        <w:t xml:space="preserve"> пополните счет на сумму от $500 и воспользуйтесь этими невероятными преимуществами: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Получите бонус до </w:t>
      </w:r>
      <w:r w:rsidDel="00000000" w:rsidR="00000000" w:rsidRPr="00000000">
        <w:rPr>
          <w:b w:val="1"/>
          <w:rtl w:val="0"/>
        </w:rPr>
        <w:t xml:space="preserve">17% и повышенный кэшбэк</w:t>
      </w:r>
      <w:r w:rsidDel="00000000" w:rsidR="00000000" w:rsidRPr="00000000">
        <w:rPr>
          <w:rtl w:val="0"/>
        </w:rPr>
        <w:t xml:space="preserve"> для счетов Standard и Fixed или </w:t>
      </w:r>
      <w:r w:rsidDel="00000000" w:rsidR="00000000" w:rsidRPr="00000000">
        <w:rPr>
          <w:b w:val="1"/>
          <w:rtl w:val="0"/>
        </w:rPr>
        <w:t xml:space="preserve">скидку 20% на комиссию</w:t>
      </w:r>
      <w:r w:rsidDel="00000000" w:rsidR="00000000" w:rsidRPr="00000000">
        <w:rPr>
          <w:rtl w:val="0"/>
        </w:rPr>
        <w:t xml:space="preserve"> для ECN-счета.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Подробности акции доступны по</w:t>
      </w:r>
      <w:hyperlink r:id="rId6">
        <w:r w:rsidDel="00000000" w:rsidR="00000000" w:rsidRPr="00000000">
          <w:rPr>
            <w:i w:val="1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ссылке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ind w:left="600" w:right="6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А еще это пополнение сразу же позволит вам стать участником большого розыгрыша AMarkets с призовым фондом более $200 000 и главным призом —</w:t>
      </w:r>
      <w:hyperlink r:id="rId8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новым Porsche Cayenne</w:t>
        </w:r>
      </w:hyperlink>
      <w:r w:rsidDel="00000000" w:rsidR="00000000" w:rsidRPr="00000000">
        <w:rPr>
          <w:b w:val="1"/>
          <w:rtl w:val="0"/>
        </w:rPr>
        <w:t xml:space="preserve">. Для этого перед тем, как пополнить счет, зайдите в личный кабинет и подтвердите участие в разделе «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Мои купоны</w:t>
        </w:r>
      </w:hyperlink>
      <w:r w:rsidDel="00000000" w:rsidR="00000000" w:rsidRPr="00000000">
        <w:rPr>
          <w:b w:val="1"/>
          <w:rtl w:val="0"/>
        </w:rPr>
        <w:t xml:space="preserve">».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Действуйте сейчас, используйте эксклюзивные преимущества AMarkets и настройте себя на успех в 2025 году!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1.amarkets.city/fcoupons?user_locale=ru" TargetMode="External"/><Relationship Id="rId9" Type="http://schemas.openxmlformats.org/officeDocument/2006/relationships/hyperlink" Target="https://moneytrading.online/birthday-17-years/" TargetMode="External"/><Relationship Id="rId5" Type="http://schemas.openxmlformats.org/officeDocument/2006/relationships/styles" Target="styles.xml"/><Relationship Id="rId6" Type="http://schemas.openxmlformats.org/officeDocument/2006/relationships/hyperlink" Target="https://moneytrading.online/new-year-promo-2024/" TargetMode="External"/><Relationship Id="rId7" Type="http://schemas.openxmlformats.org/officeDocument/2006/relationships/hyperlink" Target="https://moneytrading.online/new-year-promo-2024/" TargetMode="External"/><Relationship Id="rId8" Type="http://schemas.openxmlformats.org/officeDocument/2006/relationships/hyperlink" Target="https://moneytrading.online/birthday-17-ye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