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آمارکتس یک پورشه کاین و ۱۰۰ جایزه دیگر جایزه می‌دهد!</w:t>
      </w: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 xml:space="preserve">خوشحالیم به اطلاع‌تان برسانیم که به مناسبت </w:t>
      </w:r>
      <w:r>
        <w:rPr>
          <w:rFonts w:ascii="Vazirmatn" w:eastAsia="Vazirmatn" w:hAnsi="Vazirmatn" w:cs="Vazirmatn"/>
          <w:b/>
          <w:rtl/>
        </w:rPr>
        <w:t>هفدهمین سالگرد تاسیس آمارکتس</w:t>
      </w:r>
      <w:r>
        <w:rPr>
          <w:rFonts w:ascii="Vazirmatn" w:eastAsia="Vazirmatn" w:hAnsi="Vazirmatn" w:cs="Vazirmatn"/>
          <w:rtl/>
        </w:rPr>
        <w:t>، این بروکر قصد دارد مسابقه‌ای بزرگ برگزار کند.</w:t>
      </w: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شما این شانس را دارید تا با شرکت در این مسابقه، برنده یک دستگاه پورشه کاین و بیش از</w:t>
      </w:r>
      <w:r>
        <w:rPr>
          <w:rFonts w:ascii="Vazirmatn" w:eastAsia="Vazirmatn" w:hAnsi="Vazirmatn" w:cs="Vazirmatn"/>
          <w:rtl/>
        </w:rPr>
        <w:t xml:space="preserve"> ۱۰۰ جایزه شگفت‌انگیز دیگر به ارزش </w:t>
      </w:r>
      <w:r>
        <w:rPr>
          <w:rFonts w:ascii="Vazirmatn" w:eastAsia="Vazirmatn" w:hAnsi="Vazirmatn" w:cs="Vazirmatn"/>
          <w:b/>
          <w:rtl/>
        </w:rPr>
        <w:t>۲۰۰,۰۰۰ دلا</w:t>
      </w:r>
      <w:r>
        <w:rPr>
          <w:rFonts w:ascii="Vazirmatn" w:eastAsia="Vazirmatn" w:hAnsi="Vazirmatn" w:cs="Vazirmatn"/>
          <w:rtl/>
        </w:rPr>
        <w:t>ر شوید!</w:t>
      </w:r>
    </w:p>
    <w:p w:rsidR="008678E6" w:rsidRDefault="008678E6">
      <w:pPr>
        <w:pStyle w:val="normal"/>
        <w:bidi/>
        <w:rPr>
          <w:rFonts w:ascii="Vazirmatn" w:eastAsia="Vazirmatn" w:hAnsi="Vazirmatn" w:cs="Vazirmatn"/>
        </w:rPr>
      </w:pP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نحوه شرکت در مسابقه تولد ۱۷ سالگی آمارکتس:</w:t>
      </w:r>
    </w:p>
    <w:p w:rsidR="008678E6" w:rsidRDefault="00D6312A">
      <w:pPr>
        <w:pStyle w:val="normal"/>
        <w:numPr>
          <w:ilvl w:val="0"/>
          <w:numId w:val="1"/>
        </w:numPr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وارد کابین شخصی خود در آمارکتس شوید و مشارکت خود در مسابقه را در بخش «کوپن‌های من» تایید کنید.</w:t>
      </w:r>
    </w:p>
    <w:p w:rsidR="008678E6" w:rsidRDefault="00D6312A">
      <w:pPr>
        <w:pStyle w:val="normal"/>
        <w:numPr>
          <w:ilvl w:val="0"/>
          <w:numId w:val="1"/>
        </w:numPr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مبلغ ۵۰۰ دلار یا بیشتر به حساب معاملاتی خود واریز کنید تا یک کو</w:t>
      </w:r>
      <w:r>
        <w:rPr>
          <w:rFonts w:ascii="Vazirmatn" w:eastAsia="Vazirmatn" w:hAnsi="Vazirmatn" w:cs="Vazirmatn"/>
          <w:rtl/>
        </w:rPr>
        <w:t>پن قرعه‌کشی دریافت کنید.</w:t>
      </w:r>
    </w:p>
    <w:p w:rsidR="008678E6" w:rsidRDefault="00D6312A">
      <w:pPr>
        <w:pStyle w:val="normal"/>
        <w:numPr>
          <w:ilvl w:val="0"/>
          <w:numId w:val="1"/>
        </w:numPr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کوپن خود را فعال کنید و با ایجاد حجم معاملاتی 1 لات وارد قرعه‌کشی شوید.</w:t>
      </w:r>
    </w:p>
    <w:p w:rsidR="008678E6" w:rsidRDefault="008678E6">
      <w:pPr>
        <w:pStyle w:val="normal"/>
        <w:bidi/>
        <w:rPr>
          <w:rFonts w:ascii="Vazirmatn" w:eastAsia="Vazirmatn" w:hAnsi="Vazirmatn" w:cs="Vazirmatn"/>
        </w:rPr>
      </w:pP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این مسابقه بزرگ شامل چهار دور قرعه‌کشی جداگانه خواهد بود که در آن برندگان به‌صورت کاملا تصادفی و با استفاده از وب‌سایت</w:t>
      </w:r>
      <w:hyperlink r:id="rId5">
        <w:r>
          <w:rPr>
            <w:rFonts w:ascii="Vazirmatn" w:eastAsia="Vazirmatn" w:hAnsi="Vazirmatn" w:cs="Vazirmatn"/>
          </w:rPr>
          <w:t xml:space="preserve"> </w:t>
        </w:r>
      </w:hyperlink>
      <w:hyperlink r:id="rId6">
        <w:r>
          <w:rPr>
            <w:rFonts w:ascii="Vazirmatn" w:eastAsia="Vazirmatn" w:hAnsi="Vazirmatn" w:cs="Vazirmatn"/>
            <w:color w:val="1155CC"/>
            <w:u w:val="single"/>
          </w:rPr>
          <w:t>Random.org</w:t>
        </w:r>
      </w:hyperlink>
      <w:r>
        <w:rPr>
          <w:rFonts w:ascii="Vazirmatn" w:eastAsia="Vazirmatn" w:hAnsi="Vazirmatn" w:cs="Vazirmatn"/>
          <w:rtl/>
        </w:rPr>
        <w:t xml:space="preserve"> مشخص می‌شوند. این قرعه‌کشی‌ها در تاریخ‌های زیر برگزار خواهند شد:</w:t>
      </w: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۲۰ ژانویه ۲۰۲۵</w:t>
      </w: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۲۱ آوریل ۲۰۲۵</w:t>
      </w: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۲۰ ژوئیه ۲۰۲۵</w:t>
      </w: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۲۰ اکتبر ۲۰۲۵</w:t>
      </w: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b/>
          <w:rtl/>
        </w:rPr>
        <w:t>پورشه کاین</w:t>
      </w:r>
      <w:r>
        <w:rPr>
          <w:rFonts w:ascii="Vazirmatn" w:eastAsia="Vazirmatn" w:hAnsi="Vazirmatn" w:cs="Vazirmatn"/>
          <w:rtl/>
        </w:rPr>
        <w:t xml:space="preserve"> به‌طور جداگانه در تاریخ ۲۷ اکتبر ۲۰۲۵ قرع</w:t>
      </w:r>
      <w:r>
        <w:rPr>
          <w:rFonts w:ascii="Vazirmatn" w:eastAsia="Vazirmatn" w:hAnsi="Vazirmatn" w:cs="Vazirmatn"/>
          <w:rtl/>
        </w:rPr>
        <w:t>ه‌کشی خواهد شد.</w:t>
      </w:r>
    </w:p>
    <w:p w:rsidR="008678E6" w:rsidRDefault="008678E6">
      <w:pPr>
        <w:pStyle w:val="normal"/>
        <w:bidi/>
        <w:rPr>
          <w:rFonts w:ascii="Vazirmatn" w:eastAsia="Vazirmatn" w:hAnsi="Vazirmatn" w:cs="Vazirmatn"/>
        </w:rPr>
      </w:pP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 xml:space="preserve">توجه داشته باشید که هیچ محدودیتی برای تعداد کوپن‌های دریافتی وجود ندارد. بنابراین هرچه تعداد بیشتری کوپن داشته باشید، شانس شما در قرعه‌کشی پایانی بیشتر خواهد بود! </w:t>
      </w:r>
    </w:p>
    <w:p w:rsidR="008678E6" w:rsidRDefault="008678E6">
      <w:pPr>
        <w:pStyle w:val="normal"/>
        <w:bidi/>
        <w:rPr>
          <w:rFonts w:ascii="Vazirmatn" w:eastAsia="Vazirmatn" w:hAnsi="Vazirmatn" w:cs="Vazirmatn"/>
        </w:rPr>
      </w:pP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این فرصت استثنایی برای برنده شدن جوایز شگفت‌انگیز آمارکتس را از دست ندهید!</w:t>
      </w:r>
      <w:r>
        <w:rPr>
          <w:rFonts w:ascii="Vazirmatn" w:eastAsia="Vazirmatn" w:hAnsi="Vazirmatn" w:cs="Vazirmatn"/>
          <w:rtl/>
        </w:rPr>
        <w:t xml:space="preserve"> همین امروز وارد مسابقه شوید و شانس خود را برای برنده شدن امتحان کنید!</w:t>
      </w:r>
    </w:p>
    <w:p w:rsidR="008678E6" w:rsidRDefault="008678E6">
      <w:pPr>
        <w:pStyle w:val="normal"/>
        <w:bidi/>
        <w:rPr>
          <w:rFonts w:ascii="Vazirmatn" w:eastAsia="Vazirmatn" w:hAnsi="Vazirmatn" w:cs="Vazirmatn"/>
        </w:rPr>
      </w:pPr>
    </w:p>
    <w:p w:rsidR="008678E6" w:rsidRDefault="00D6312A">
      <w:pPr>
        <w:pStyle w:val="normal"/>
        <w:bidi/>
        <w:rPr>
          <w:rFonts w:ascii="Vazirmatn" w:eastAsia="Vazirmatn" w:hAnsi="Vazirmatn" w:cs="Vazirmatn"/>
        </w:rPr>
      </w:pPr>
      <w:r>
        <w:rPr>
          <w:rFonts w:ascii="Vazirmatn" w:eastAsia="Vazirmatn" w:hAnsi="Vazirmatn" w:cs="Vazirmatn"/>
          <w:rtl/>
        </w:rPr>
        <w:t>برای دریافت اطلاعات بیشتر، می‌توانید به بایو پیج مراجعه کنید.</w:t>
      </w:r>
    </w:p>
    <w:p w:rsidR="008678E6" w:rsidRDefault="00D6312A">
      <w:pPr>
        <w:pStyle w:val="normal"/>
        <w:bidi/>
        <w:rPr>
          <w:rFonts w:ascii="Vazirmatn" w:eastAsia="Vazirmatn" w:hAnsi="Vazirmatn" w:cs="Vazirmatn"/>
          <w:color w:val="B45F06"/>
          <w:sz w:val="24"/>
          <w:szCs w:val="24"/>
        </w:rPr>
      </w:pPr>
      <w:r>
        <w:rPr>
          <w:rFonts w:ascii="Vazirmatn" w:eastAsia="Vazirmatn" w:hAnsi="Vazirmatn" w:cs="Vazirmatn"/>
          <w:color w:val="B45F06"/>
          <w:sz w:val="24"/>
          <w:szCs w:val="24"/>
          <w:rtl/>
        </w:rPr>
        <w:t>همکار محترم می تواند لینک رفرال خود را به صفحه اصلی کارگزاری آمارکتس در بایو پیج قرار دهد.</w:t>
      </w:r>
    </w:p>
    <w:p w:rsidR="008678E6" w:rsidRDefault="00D6312A">
      <w:pPr>
        <w:pStyle w:val="normal"/>
        <w:bidi/>
        <w:rPr>
          <w:rFonts w:ascii="Vazirmatn" w:eastAsia="Vazirmatn" w:hAnsi="Vazirmatn" w:cs="Vazirmatn"/>
          <w:color w:val="B45F06"/>
          <w:sz w:val="24"/>
          <w:szCs w:val="24"/>
        </w:rPr>
      </w:pPr>
      <w:r>
        <w:rPr>
          <w:rFonts w:ascii="Vazirmatn" w:eastAsia="Vazirmatn" w:hAnsi="Vazirmatn" w:cs="Vazirmatn"/>
          <w:color w:val="B45F06"/>
          <w:sz w:val="24"/>
          <w:szCs w:val="24"/>
        </w:rPr>
        <w:t>—------------------------------</w:t>
      </w:r>
      <w:r>
        <w:rPr>
          <w:rFonts w:ascii="Vazirmatn" w:eastAsia="Vazirmatn" w:hAnsi="Vazirmatn" w:cs="Vazirmatn"/>
          <w:color w:val="B45F06"/>
          <w:sz w:val="24"/>
          <w:szCs w:val="24"/>
        </w:rPr>
        <w:t>---------------------------------------------------</w:t>
      </w:r>
    </w:p>
    <w:p w:rsidR="008678E6" w:rsidRDefault="008678E6">
      <w:pPr>
        <w:pStyle w:val="normal"/>
        <w:bidi/>
        <w:spacing w:line="331" w:lineRule="auto"/>
        <w:rPr>
          <w:rFonts w:asciiTheme="minorHAnsi" w:eastAsia="Vazirmatn" w:hAnsiTheme="minorHAnsi" w:cs="Vazirmatn"/>
          <w:noProof/>
          <w:color w:val="B45F06"/>
          <w:sz w:val="24"/>
          <w:szCs w:val="24"/>
          <w:lang w:val="en-US"/>
        </w:rPr>
      </w:pPr>
    </w:p>
    <w:p w:rsidR="00D6312A" w:rsidRDefault="00D6312A" w:rsidP="00D6312A">
      <w:pPr>
        <w:pStyle w:val="normal"/>
        <w:bidi/>
        <w:spacing w:line="331" w:lineRule="auto"/>
        <w:rPr>
          <w:rFonts w:asciiTheme="minorHAnsi" w:eastAsia="Vazirmatn" w:hAnsiTheme="minorHAnsi" w:cs="Vazirmatn"/>
          <w:noProof/>
          <w:color w:val="B45F06"/>
          <w:sz w:val="24"/>
          <w:szCs w:val="24"/>
          <w:lang w:val="en-US"/>
        </w:rPr>
      </w:pPr>
    </w:p>
    <w:p w:rsidR="00D6312A" w:rsidRDefault="00D6312A" w:rsidP="00D6312A">
      <w:pPr>
        <w:pStyle w:val="normal"/>
        <w:bidi/>
        <w:spacing w:line="331" w:lineRule="auto"/>
        <w:rPr>
          <w:rFonts w:asciiTheme="minorHAnsi" w:eastAsia="Vazirmatn" w:hAnsiTheme="minorHAnsi" w:cs="Vazirmatn"/>
          <w:noProof/>
          <w:color w:val="B45F06"/>
          <w:sz w:val="24"/>
          <w:szCs w:val="24"/>
          <w:lang w:val="en-US"/>
        </w:rPr>
      </w:pPr>
    </w:p>
    <w:p w:rsidR="00D6312A" w:rsidRPr="00D6312A" w:rsidRDefault="00D6312A" w:rsidP="00D6312A">
      <w:pPr>
        <w:pStyle w:val="normal"/>
        <w:bidi/>
        <w:spacing w:line="331" w:lineRule="auto"/>
        <w:jc w:val="center"/>
        <w:rPr>
          <w:rFonts w:asciiTheme="minorHAnsi" w:eastAsia="Vazirmatn" w:hAnsiTheme="minorHAnsi" w:cs="Vazirmatn"/>
          <w:color w:val="B45F06"/>
          <w:sz w:val="24"/>
          <w:szCs w:val="24"/>
          <w:lang w:val="en-US"/>
        </w:rPr>
      </w:pPr>
      <w:r>
        <w:rPr>
          <w:rFonts w:asciiTheme="minorHAnsi" w:eastAsia="Vazirmatn" w:hAnsiTheme="minorHAnsi" w:cs="Vazirmatn"/>
          <w:color w:val="B45F06"/>
          <w:sz w:val="24"/>
          <w:szCs w:val="24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8pt;height:9in">
            <v:imagedata r:id="rId7" o:title="Social 1080x1920"/>
          </v:shape>
        </w:pict>
      </w:r>
    </w:p>
    <w:p w:rsidR="008678E6" w:rsidRDefault="008678E6">
      <w:pPr>
        <w:pStyle w:val="normal"/>
        <w:bidi/>
        <w:spacing w:line="331" w:lineRule="auto"/>
        <w:rPr>
          <w:rFonts w:ascii="Vazirmatn" w:eastAsia="Vazirmatn" w:hAnsi="Vazirmatn" w:cs="Vazirmatn"/>
          <w:color w:val="B45F06"/>
          <w:sz w:val="24"/>
          <w:szCs w:val="24"/>
        </w:rPr>
      </w:pPr>
    </w:p>
    <w:p w:rsidR="008678E6" w:rsidRDefault="00D6312A">
      <w:pPr>
        <w:pStyle w:val="normal"/>
        <w:bidi/>
        <w:spacing w:line="331" w:lineRule="auto"/>
        <w:rPr>
          <w:rFonts w:ascii="Vazirmatn" w:eastAsia="Vazirmatn" w:hAnsi="Vazirmatn" w:cs="Vazirmatn"/>
          <w:color w:val="B45F06"/>
          <w:sz w:val="24"/>
          <w:szCs w:val="24"/>
        </w:rPr>
      </w:pPr>
      <w:r>
        <w:rPr>
          <w:rFonts w:ascii="Vazirmatn" w:eastAsia="Vazirmatn" w:hAnsi="Vazirmatn" w:cs="Vazirmatn"/>
          <w:color w:val="B45F06"/>
          <w:sz w:val="24"/>
          <w:szCs w:val="24"/>
        </w:rPr>
        <w:pict>
          <v:shape id="_x0000_i1026" type="#_x0000_t75" style="width:467.4pt;height:467.4pt">
            <v:imagedata r:id="rId8" o:title="Social Post 1080х1080"/>
          </v:shape>
        </w:pict>
      </w:r>
    </w:p>
    <w:sectPr w:rsidR="008678E6" w:rsidSect="008678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zirmatn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11841"/>
    <w:multiLevelType w:val="multilevel"/>
    <w:tmpl w:val="562AE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78E6"/>
    <w:rsid w:val="008678E6"/>
    <w:rsid w:val="00D63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678E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678E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678E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678E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678E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678E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678E6"/>
  </w:style>
  <w:style w:type="table" w:customStyle="1" w:styleId="TableNormal">
    <w:name w:val="Table Normal"/>
    <w:rsid w:val="008678E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678E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678E6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631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eb.telegram.org/a/Random.org" TargetMode="External"/><Relationship Id="rId5" Type="http://schemas.openxmlformats.org/officeDocument/2006/relationships/hyperlink" Target="https://web.telegram.org/a/Random.or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238</Words>
  <Characters>1357</Characters>
  <Application>Microsoft Office Word</Application>
  <DocSecurity>0</DocSecurity>
  <Lines>11</Lines>
  <Paragraphs>3</Paragraphs>
  <ScaleCrop>false</ScaleCrop>
  <Company>Microsoft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2024-10-22T11:58:00Z</dcterms:created>
  <dcterms:modified xsi:type="dcterms:W3CDTF">2024-10-22T12:01:00Z</dcterms:modified>
</cp:coreProperties>
</file>